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F88" w:rsidRDefault="00D343D4">
      <w:pPr>
        <w:ind w:left="570"/>
        <w:jc w:val="center"/>
        <w:rPr>
          <w:rFonts w:ascii="宋体" w:hAnsi="宋体" w:cs="宋体"/>
          <w:b/>
          <w:kern w:val="0"/>
          <w:sz w:val="32"/>
          <w:szCs w:val="32"/>
        </w:rPr>
      </w:pPr>
      <w:r>
        <w:rPr>
          <w:rFonts w:ascii="宋体" w:hAnsi="宋体" w:cs="宋体" w:hint="eastAsia"/>
          <w:b/>
          <w:kern w:val="0"/>
          <w:sz w:val="32"/>
          <w:szCs w:val="32"/>
        </w:rPr>
        <w:t>询价单</w:t>
      </w:r>
    </w:p>
    <w:p w:rsidR="00427F88" w:rsidRDefault="00D343D4">
      <w:pPr>
        <w:ind w:left="57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一、采购内容：</w:t>
      </w:r>
    </w:p>
    <w:tbl>
      <w:tblPr>
        <w:tblW w:w="8359" w:type="dxa"/>
        <w:tblLayout w:type="fixed"/>
        <w:tblLook w:val="04A0" w:firstRow="1" w:lastRow="0" w:firstColumn="1" w:lastColumn="0" w:noHBand="0" w:noVBand="1"/>
      </w:tblPr>
      <w:tblGrid>
        <w:gridCol w:w="514"/>
        <w:gridCol w:w="1182"/>
        <w:gridCol w:w="2268"/>
        <w:gridCol w:w="851"/>
        <w:gridCol w:w="1134"/>
        <w:gridCol w:w="1134"/>
        <w:gridCol w:w="1276"/>
      </w:tblGrid>
      <w:tr w:rsidR="00F959DB" w:rsidTr="00F959DB">
        <w:trPr>
          <w:trHeight w:val="84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DB" w:rsidRDefault="00F959DB" w:rsidP="00412C70">
            <w:pPr>
              <w:widowControl/>
              <w:jc w:val="center"/>
              <w:rPr>
                <w:color w:val="000000"/>
                <w:kern w:val="0"/>
                <w:sz w:val="24"/>
              </w:rPr>
            </w:pPr>
            <w:r>
              <w:rPr>
                <w:rFonts w:hint="eastAsia"/>
                <w:color w:val="000000"/>
              </w:rPr>
              <w:t>序号</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F959DB" w:rsidRDefault="00F959DB" w:rsidP="00412C70">
            <w:pPr>
              <w:jc w:val="center"/>
              <w:rPr>
                <w:color w:val="000000"/>
              </w:rPr>
            </w:pPr>
            <w:r>
              <w:rPr>
                <w:rFonts w:hint="eastAsia"/>
                <w:color w:val="000000"/>
              </w:rPr>
              <w:t>项目名称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959DB" w:rsidRDefault="00F959DB" w:rsidP="00412C70">
            <w:pPr>
              <w:jc w:val="center"/>
              <w:rPr>
                <w:color w:val="000000"/>
              </w:rPr>
            </w:pPr>
            <w:r>
              <w:rPr>
                <w:rFonts w:hint="eastAsia"/>
                <w:color w:val="000000"/>
              </w:rPr>
              <w:t>规格</w:t>
            </w:r>
          </w:p>
        </w:tc>
        <w:tc>
          <w:tcPr>
            <w:tcW w:w="851" w:type="dxa"/>
            <w:tcBorders>
              <w:top w:val="single" w:sz="4" w:space="0" w:color="auto"/>
              <w:left w:val="nil"/>
              <w:bottom w:val="single" w:sz="4" w:space="0" w:color="auto"/>
              <w:right w:val="single" w:sz="4" w:space="0" w:color="auto"/>
            </w:tcBorders>
            <w:vAlign w:val="center"/>
          </w:tcPr>
          <w:p w:rsidR="00F959DB" w:rsidRDefault="00F959DB" w:rsidP="00412C70">
            <w:pPr>
              <w:jc w:val="center"/>
              <w:rPr>
                <w:color w:val="000000"/>
              </w:rPr>
            </w:pPr>
            <w:r>
              <w:rPr>
                <w:rFonts w:hint="eastAsia"/>
                <w:color w:val="000000"/>
              </w:rPr>
              <w:t>单</w:t>
            </w:r>
            <w:r w:rsidR="00A05F63">
              <w:rPr>
                <w:rFonts w:hint="eastAsia"/>
                <w:color w:val="000000"/>
              </w:rPr>
              <w:t xml:space="preserve"> </w:t>
            </w:r>
            <w:r w:rsidR="00A05F63">
              <w:rPr>
                <w:color w:val="000000"/>
              </w:rPr>
              <w:t xml:space="preserve">        </w:t>
            </w:r>
            <w:r>
              <w:rPr>
                <w:rFonts w:hint="eastAsia"/>
                <w:color w:val="000000"/>
              </w:rPr>
              <w:t>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DB" w:rsidRDefault="00F959DB" w:rsidP="00412C70">
            <w:pPr>
              <w:jc w:val="center"/>
              <w:rPr>
                <w:rFonts w:hint="eastAsia"/>
                <w:color w:val="000000"/>
              </w:rPr>
            </w:pPr>
            <w:r>
              <w:rPr>
                <w:rFonts w:hint="eastAsia"/>
                <w:color w:val="000000"/>
              </w:rPr>
              <w:t>材质</w:t>
            </w:r>
            <w:r>
              <w:rPr>
                <w:rFonts w:hint="eastAsia"/>
                <w:color w:val="000000"/>
              </w:rPr>
              <w:t xml:space="preserve"> </w:t>
            </w:r>
            <w:r>
              <w:rPr>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59DB" w:rsidRDefault="00F959DB" w:rsidP="00F959DB">
            <w:pPr>
              <w:jc w:val="center"/>
              <w:rPr>
                <w:color w:val="000000"/>
              </w:rPr>
            </w:pPr>
            <w:r>
              <w:rPr>
                <w:rFonts w:hint="eastAsia"/>
                <w:color w:val="000000"/>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959DB" w:rsidRDefault="00F959DB" w:rsidP="00412C70">
            <w:pPr>
              <w:jc w:val="center"/>
              <w:rPr>
                <w:color w:val="000000"/>
              </w:rPr>
            </w:pPr>
            <w:r>
              <w:rPr>
                <w:rFonts w:hint="eastAsia"/>
                <w:color w:val="000000"/>
              </w:rPr>
              <w:t>预算（元）</w:t>
            </w:r>
          </w:p>
        </w:tc>
      </w:tr>
      <w:tr w:rsidR="00F959DB" w:rsidTr="00F959DB">
        <w:trPr>
          <w:trHeight w:val="96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59DB" w:rsidRDefault="00F959DB" w:rsidP="00412C70">
            <w:pPr>
              <w:jc w:val="center"/>
              <w:rPr>
                <w:color w:val="000000"/>
              </w:rPr>
            </w:pPr>
            <w:r>
              <w:rPr>
                <w:rFonts w:hint="eastAsia"/>
                <w:color w:val="000000"/>
              </w:rPr>
              <w:t>1</w:t>
            </w:r>
          </w:p>
        </w:tc>
        <w:tc>
          <w:tcPr>
            <w:tcW w:w="1182" w:type="dxa"/>
            <w:tcBorders>
              <w:top w:val="nil"/>
              <w:left w:val="nil"/>
              <w:bottom w:val="single" w:sz="4" w:space="0" w:color="auto"/>
              <w:right w:val="single" w:sz="4" w:space="0" w:color="auto"/>
            </w:tcBorders>
            <w:shd w:val="clear" w:color="auto" w:fill="auto"/>
            <w:noWrap/>
            <w:vAlign w:val="center"/>
            <w:hideMark/>
          </w:tcPr>
          <w:p w:rsidR="00F959DB" w:rsidRDefault="00F959DB" w:rsidP="00412C70">
            <w:pPr>
              <w:jc w:val="left"/>
              <w:rPr>
                <w:rFonts w:hint="eastAsia"/>
                <w:color w:val="000000"/>
              </w:rPr>
            </w:pPr>
            <w:r>
              <w:rPr>
                <w:rFonts w:hint="eastAsia"/>
              </w:rPr>
              <w:t>学生校服</w:t>
            </w:r>
          </w:p>
        </w:tc>
        <w:tc>
          <w:tcPr>
            <w:tcW w:w="2268" w:type="dxa"/>
            <w:tcBorders>
              <w:top w:val="nil"/>
              <w:left w:val="nil"/>
              <w:bottom w:val="single" w:sz="4" w:space="0" w:color="auto"/>
              <w:right w:val="single" w:sz="4" w:space="0" w:color="auto"/>
            </w:tcBorders>
            <w:shd w:val="clear" w:color="auto" w:fill="auto"/>
            <w:vAlign w:val="center"/>
            <w:hideMark/>
          </w:tcPr>
          <w:p w:rsidR="00F959DB" w:rsidRPr="00F959DB" w:rsidRDefault="00F959DB" w:rsidP="00F959DB">
            <w:pPr>
              <w:jc w:val="center"/>
              <w:rPr>
                <w:rFonts w:hint="eastAsia"/>
                <w:color w:val="000000"/>
              </w:rPr>
            </w:pPr>
            <w:r w:rsidRPr="00F959DB">
              <w:rPr>
                <w:rFonts w:hint="eastAsia"/>
                <w:color w:val="000000"/>
              </w:rPr>
              <w:t>1.</w:t>
            </w:r>
            <w:r w:rsidRPr="00F959DB">
              <w:rPr>
                <w:rFonts w:hint="eastAsia"/>
                <w:color w:val="000000"/>
              </w:rPr>
              <w:t>冬季一套（灰色小西装外套，黑色长裤）</w:t>
            </w:r>
          </w:p>
          <w:p w:rsidR="00F959DB" w:rsidRDefault="00F959DB" w:rsidP="00F959DB">
            <w:pPr>
              <w:jc w:val="center"/>
              <w:rPr>
                <w:color w:val="000000"/>
              </w:rPr>
            </w:pPr>
            <w:r w:rsidRPr="00F959DB">
              <w:rPr>
                <w:rFonts w:hint="eastAsia"/>
                <w:color w:val="000000"/>
              </w:rPr>
              <w:t>2.</w:t>
            </w:r>
            <w:r w:rsidRPr="00F959DB">
              <w:rPr>
                <w:rFonts w:hint="eastAsia"/>
                <w:color w:val="000000"/>
              </w:rPr>
              <w:t>夏季一套（白色立领短袖</w:t>
            </w:r>
            <w:r w:rsidRPr="00F959DB">
              <w:rPr>
                <w:rFonts w:hint="eastAsia"/>
                <w:color w:val="000000"/>
              </w:rPr>
              <w:t>T</w:t>
            </w:r>
            <w:r w:rsidRPr="00F959DB">
              <w:rPr>
                <w:rFonts w:hint="eastAsia"/>
                <w:color w:val="000000"/>
              </w:rPr>
              <w:t>恤，黑色夏季</w:t>
            </w:r>
            <w:r w:rsidRPr="00F959DB">
              <w:rPr>
                <w:rFonts w:hint="eastAsia"/>
                <w:color w:val="000000"/>
              </w:rPr>
              <w:t>9</w:t>
            </w:r>
            <w:r w:rsidRPr="00F959DB">
              <w:rPr>
                <w:rFonts w:hint="eastAsia"/>
                <w:color w:val="000000"/>
              </w:rPr>
              <w:t>分裤）</w:t>
            </w:r>
          </w:p>
        </w:tc>
        <w:tc>
          <w:tcPr>
            <w:tcW w:w="851" w:type="dxa"/>
            <w:tcBorders>
              <w:top w:val="single" w:sz="4" w:space="0" w:color="auto"/>
              <w:left w:val="nil"/>
              <w:bottom w:val="single" w:sz="4" w:space="0" w:color="auto"/>
              <w:right w:val="single" w:sz="4" w:space="0" w:color="auto"/>
            </w:tcBorders>
            <w:vAlign w:val="center"/>
          </w:tcPr>
          <w:p w:rsidR="00F959DB" w:rsidRDefault="00F959DB" w:rsidP="00412C70">
            <w:pPr>
              <w:jc w:val="center"/>
              <w:rPr>
                <w:color w:val="000000"/>
              </w:rPr>
            </w:pPr>
            <w:r>
              <w:rPr>
                <w:rFonts w:hint="eastAsia"/>
                <w:color w:val="000000"/>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DB" w:rsidRDefault="00F959DB" w:rsidP="00412C70">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959DB" w:rsidRDefault="00F959DB" w:rsidP="00412C70">
            <w:pPr>
              <w:jc w:val="center"/>
              <w:rPr>
                <w:color w:val="000000"/>
              </w:rPr>
            </w:pPr>
            <w:r>
              <w:rPr>
                <w:rFonts w:hint="eastAsia"/>
                <w:color w:val="000000"/>
              </w:rPr>
              <w:t>预计</w:t>
            </w:r>
            <w:r>
              <w:rPr>
                <w:rFonts w:hint="eastAsia"/>
                <w:color w:val="000000"/>
              </w:rPr>
              <w:t>5</w:t>
            </w:r>
            <w:r>
              <w:rPr>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959DB" w:rsidRDefault="00F959DB" w:rsidP="00412C70">
            <w:pPr>
              <w:jc w:val="center"/>
              <w:rPr>
                <w:color w:val="000000"/>
              </w:rPr>
            </w:pPr>
            <w:r>
              <w:rPr>
                <w:color w:val="000000"/>
              </w:rPr>
              <w:t>14</w:t>
            </w:r>
            <w:r w:rsidR="009E5A43">
              <w:rPr>
                <w:color w:val="000000"/>
              </w:rPr>
              <w:t>5000</w:t>
            </w:r>
          </w:p>
        </w:tc>
      </w:tr>
    </w:tbl>
    <w:p w:rsidR="009E5A43" w:rsidRDefault="00D343D4">
      <w:pPr>
        <w:snapToGrid w:val="0"/>
        <w:spacing w:line="400" w:lineRule="exact"/>
        <w:rPr>
          <w:color w:val="000000"/>
          <w:sz w:val="22"/>
          <w:szCs w:val="22"/>
        </w:rPr>
      </w:pPr>
      <w:r>
        <w:rPr>
          <w:rFonts w:hint="eastAsia"/>
          <w:color w:val="000000"/>
          <w:sz w:val="22"/>
          <w:szCs w:val="22"/>
        </w:rPr>
        <w:t>备注</w:t>
      </w:r>
      <w:r w:rsidR="00412C70">
        <w:rPr>
          <w:rFonts w:hint="eastAsia"/>
          <w:color w:val="000000"/>
          <w:sz w:val="22"/>
          <w:szCs w:val="22"/>
        </w:rPr>
        <w:t>：</w:t>
      </w:r>
      <w:r w:rsidR="00412C70">
        <w:rPr>
          <w:rFonts w:hint="eastAsia"/>
          <w:color w:val="000000"/>
          <w:sz w:val="22"/>
          <w:szCs w:val="22"/>
        </w:rPr>
        <w:t xml:space="preserve"> </w:t>
      </w:r>
      <w:r w:rsidR="009E5A43">
        <w:rPr>
          <w:rFonts w:hint="eastAsia"/>
          <w:color w:val="000000"/>
          <w:sz w:val="22"/>
          <w:szCs w:val="22"/>
        </w:rPr>
        <w:t>按学生报到人数以实际订购数量为准</w:t>
      </w:r>
    </w:p>
    <w:p w:rsidR="00427F88" w:rsidRDefault="00D343D4">
      <w:pPr>
        <w:snapToGrid w:val="0"/>
        <w:spacing w:line="400" w:lineRule="exact"/>
        <w:rPr>
          <w:rFonts w:ascii="仿宋" w:eastAsia="仿宋" w:hAnsi="仿宋"/>
          <w:sz w:val="28"/>
          <w:szCs w:val="28"/>
          <w:lang w:val="zh-TW"/>
        </w:rPr>
      </w:pPr>
      <w:r>
        <w:rPr>
          <w:rFonts w:ascii="仿宋" w:eastAsia="仿宋" w:hAnsi="仿宋" w:hint="eastAsia"/>
          <w:sz w:val="28"/>
          <w:szCs w:val="28"/>
          <w:lang w:val="zh-TW"/>
        </w:rPr>
        <w:t xml:space="preserve">    二、商务需求</w:t>
      </w:r>
    </w:p>
    <w:p w:rsidR="00427F88" w:rsidRPr="00303084" w:rsidRDefault="00D343D4" w:rsidP="0030308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lang w:val="zh-TW"/>
        </w:rPr>
        <w:t>（1）</w:t>
      </w:r>
      <w:r w:rsidR="009E5A43" w:rsidRPr="009E5A43">
        <w:rPr>
          <w:rFonts w:ascii="仿宋" w:eastAsia="仿宋" w:hAnsi="仿宋" w:hint="eastAsia"/>
          <w:sz w:val="28"/>
          <w:szCs w:val="28"/>
          <w:lang w:val="zh-TW" w:eastAsia="zh-TW"/>
        </w:rPr>
        <w:t>按照《关于进一步加强兵团中小学生校服质量管理的意见》《关于加强兵团中小学生校服质量管理工作的通知》精神，2020年秋季学期中小学生校服实行“双送检”制度。校服生产企业必须提供法定检验机构出具的同批次校服质量检验报告。教育局勤工办会同市场监管局部门进行抽样质检，抽样质检的比例不得低于订购校服总数的30%。检验费用由校服生产企业承担。</w:t>
      </w:r>
    </w:p>
    <w:p w:rsidR="00D343D4" w:rsidRDefault="00D343D4">
      <w:pPr>
        <w:snapToGrid w:val="0"/>
        <w:spacing w:line="440" w:lineRule="exact"/>
        <w:ind w:firstLineChars="200" w:firstLine="560"/>
        <w:rPr>
          <w:rFonts w:ascii="仿宋" w:eastAsia="仿宋" w:hAnsi="仿宋"/>
          <w:sz w:val="28"/>
          <w:szCs w:val="28"/>
          <w:lang w:val="zh-TW"/>
        </w:rPr>
      </w:pPr>
      <w:r>
        <w:rPr>
          <w:rFonts w:ascii="仿宋" w:eastAsia="仿宋" w:hAnsi="仿宋" w:hint="eastAsia"/>
          <w:sz w:val="28"/>
          <w:szCs w:val="28"/>
          <w:lang w:val="zh-TW"/>
        </w:rPr>
        <w:t>（</w:t>
      </w:r>
      <w:r w:rsidR="009E5A43">
        <w:rPr>
          <w:rFonts w:ascii="仿宋" w:eastAsia="PMingLiU" w:hAnsi="仿宋"/>
          <w:sz w:val="28"/>
          <w:szCs w:val="28"/>
          <w:lang w:val="zh-TW" w:eastAsia="zh-TW"/>
        </w:rPr>
        <w:t>2</w:t>
      </w:r>
      <w:r>
        <w:rPr>
          <w:rFonts w:ascii="仿宋" w:eastAsia="仿宋" w:hAnsi="仿宋" w:hint="eastAsia"/>
          <w:sz w:val="28"/>
          <w:szCs w:val="28"/>
          <w:lang w:val="zh-TW"/>
        </w:rPr>
        <w:t>）</w:t>
      </w:r>
      <w:r>
        <w:rPr>
          <w:rFonts w:ascii="仿宋" w:eastAsia="仿宋" w:hAnsi="仿宋" w:hint="eastAsia"/>
          <w:sz w:val="28"/>
          <w:szCs w:val="28"/>
          <w:lang w:val="zh-TW" w:eastAsia="zh-TW"/>
        </w:rPr>
        <w:t>付款方式：</w:t>
      </w:r>
      <w:r w:rsidR="009E5A43">
        <w:rPr>
          <w:rFonts w:ascii="仿宋" w:eastAsia="仿宋" w:hAnsi="仿宋" w:hint="eastAsia"/>
          <w:sz w:val="28"/>
          <w:szCs w:val="28"/>
          <w:lang w:val="zh-TW"/>
        </w:rPr>
        <w:t>货到</w:t>
      </w:r>
      <w:r w:rsidR="00303084">
        <w:rPr>
          <w:rFonts w:ascii="仿宋" w:eastAsia="仿宋" w:hAnsi="仿宋" w:hint="eastAsia"/>
          <w:sz w:val="28"/>
          <w:szCs w:val="28"/>
          <w:lang w:val="zh-TW"/>
        </w:rPr>
        <w:t>付全款</w:t>
      </w:r>
    </w:p>
    <w:p w:rsidR="00D343D4" w:rsidRPr="009D57A5" w:rsidRDefault="00D343D4">
      <w:pPr>
        <w:snapToGrid w:val="0"/>
        <w:spacing w:line="440" w:lineRule="exact"/>
        <w:ind w:firstLineChars="200" w:firstLine="560"/>
        <w:rPr>
          <w:rFonts w:ascii="仿宋" w:eastAsia="仿宋" w:hAnsi="仿宋"/>
          <w:sz w:val="28"/>
          <w:szCs w:val="28"/>
          <w:lang w:val="zh-TW" w:eastAsia="zh-TW"/>
        </w:rPr>
      </w:pPr>
      <w:r>
        <w:rPr>
          <w:rFonts w:ascii="仿宋" w:eastAsia="仿宋" w:hAnsi="仿宋" w:hint="eastAsia"/>
          <w:sz w:val="28"/>
          <w:szCs w:val="28"/>
          <w:lang w:val="zh-TW" w:eastAsia="zh-TW"/>
        </w:rPr>
        <w:t>（</w:t>
      </w:r>
      <w:r w:rsidR="009E5A43">
        <w:rPr>
          <w:rFonts w:ascii="仿宋" w:eastAsia="PMingLiU" w:hAnsi="仿宋"/>
          <w:sz w:val="28"/>
          <w:szCs w:val="28"/>
          <w:lang w:val="zh-TW" w:eastAsia="zh-TW"/>
        </w:rPr>
        <w:t>3</w:t>
      </w:r>
      <w:r>
        <w:rPr>
          <w:rFonts w:ascii="仿宋" w:eastAsia="仿宋" w:hAnsi="仿宋" w:hint="eastAsia"/>
          <w:sz w:val="28"/>
          <w:szCs w:val="28"/>
          <w:lang w:val="zh-TW" w:eastAsia="zh-TW"/>
        </w:rPr>
        <w:t>）交货期：</w:t>
      </w:r>
      <w:r w:rsidR="009D57A5" w:rsidRPr="009D57A5">
        <w:rPr>
          <w:rFonts w:ascii="仿宋" w:eastAsia="仿宋" w:hAnsi="仿宋" w:hint="eastAsia"/>
          <w:sz w:val="28"/>
          <w:szCs w:val="28"/>
          <w:lang w:val="zh-TW" w:eastAsia="zh-TW"/>
        </w:rPr>
        <w:t>中标公示结束后</w:t>
      </w:r>
      <w:r w:rsidR="009E5A43">
        <w:rPr>
          <w:rFonts w:ascii="仿宋" w:eastAsia="PMingLiU" w:hAnsi="仿宋"/>
          <w:sz w:val="28"/>
          <w:szCs w:val="28"/>
          <w:lang w:val="zh-TW" w:eastAsia="zh-TW"/>
        </w:rPr>
        <w:t>30</w:t>
      </w:r>
      <w:r w:rsidR="009D57A5" w:rsidRPr="009D57A5">
        <w:rPr>
          <w:rFonts w:ascii="仿宋" w:eastAsia="仿宋" w:hAnsi="仿宋" w:hint="eastAsia"/>
          <w:sz w:val="28"/>
          <w:szCs w:val="28"/>
          <w:lang w:val="zh-TW" w:eastAsia="zh-TW"/>
        </w:rPr>
        <w:t>日内</w:t>
      </w:r>
    </w:p>
    <w:p w:rsidR="00427F88" w:rsidRPr="009D57A5" w:rsidRDefault="00D343D4">
      <w:pPr>
        <w:snapToGrid w:val="0"/>
        <w:spacing w:line="440" w:lineRule="exact"/>
        <w:ind w:firstLineChars="200" w:firstLine="560"/>
        <w:rPr>
          <w:rFonts w:ascii="仿宋" w:eastAsia="仿宋" w:hAnsi="仿宋"/>
          <w:sz w:val="28"/>
          <w:szCs w:val="28"/>
          <w:lang w:val="zh-TW" w:eastAsia="zh-TW"/>
        </w:rPr>
      </w:pPr>
      <w:r>
        <w:rPr>
          <w:rFonts w:ascii="仿宋" w:eastAsia="仿宋" w:hAnsi="仿宋" w:hint="eastAsia"/>
          <w:sz w:val="28"/>
          <w:szCs w:val="28"/>
          <w:lang w:val="zh-TW" w:eastAsia="zh-TW"/>
        </w:rPr>
        <w:t>（</w:t>
      </w:r>
      <w:r w:rsidR="009E5A43">
        <w:rPr>
          <w:rFonts w:ascii="仿宋" w:eastAsia="PMingLiU" w:hAnsi="仿宋"/>
          <w:sz w:val="28"/>
          <w:szCs w:val="28"/>
          <w:lang w:val="zh-TW" w:eastAsia="zh-TW"/>
        </w:rPr>
        <w:t>4</w:t>
      </w:r>
      <w:r>
        <w:rPr>
          <w:rFonts w:ascii="仿宋" w:eastAsia="仿宋" w:hAnsi="仿宋" w:hint="eastAsia"/>
          <w:sz w:val="28"/>
          <w:szCs w:val="28"/>
          <w:lang w:val="zh-TW" w:eastAsia="zh-TW"/>
        </w:rPr>
        <w:t>）交货地点：</w:t>
      </w:r>
      <w:r w:rsidRPr="009D57A5">
        <w:rPr>
          <w:rFonts w:ascii="仿宋" w:eastAsia="仿宋" w:hAnsi="仿宋" w:hint="eastAsia"/>
          <w:sz w:val="28"/>
          <w:szCs w:val="28"/>
          <w:lang w:val="zh-TW" w:eastAsia="zh-TW"/>
        </w:rPr>
        <w:t>石河子大学护士学校</w:t>
      </w:r>
    </w:p>
    <w:p w:rsidR="00427F88" w:rsidRDefault="00D343D4">
      <w:pPr>
        <w:snapToGrid w:val="0"/>
        <w:spacing w:line="440" w:lineRule="exact"/>
        <w:ind w:firstLineChars="200" w:firstLine="560"/>
        <w:rPr>
          <w:rFonts w:ascii="仿宋" w:eastAsia="PMingLiU" w:hAnsi="仿宋"/>
          <w:sz w:val="28"/>
          <w:szCs w:val="28"/>
          <w:lang w:val="zh-TW" w:eastAsia="zh-TW"/>
        </w:rPr>
      </w:pPr>
      <w:r>
        <w:rPr>
          <w:rFonts w:ascii="仿宋" w:eastAsia="仿宋" w:hAnsi="仿宋" w:hint="eastAsia"/>
          <w:sz w:val="28"/>
          <w:szCs w:val="28"/>
          <w:lang w:val="zh-TW" w:eastAsia="zh-TW"/>
        </w:rPr>
        <w:t>【注】如为实质性条款，请在每项条款后注明，并写明实质性条款理由。</w:t>
      </w:r>
    </w:p>
    <w:p w:rsidR="00427F88" w:rsidRDefault="00427F88">
      <w:pPr>
        <w:snapToGrid w:val="0"/>
        <w:spacing w:line="440" w:lineRule="exact"/>
        <w:ind w:firstLineChars="200" w:firstLine="560"/>
        <w:rPr>
          <w:rFonts w:ascii="仿宋" w:eastAsia="仿宋" w:hAnsi="仿宋"/>
          <w:sz w:val="28"/>
          <w:szCs w:val="28"/>
          <w:lang w:val="zh-TW" w:eastAsia="zh-TW"/>
        </w:rPr>
      </w:pPr>
    </w:p>
    <w:p w:rsidR="00427F88" w:rsidRDefault="00D343D4">
      <w:pPr>
        <w:snapToGrid w:val="0"/>
        <w:spacing w:line="440" w:lineRule="exact"/>
        <w:ind w:firstLineChars="100" w:firstLine="28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三、技术说明</w:t>
      </w:r>
    </w:p>
    <w:p w:rsidR="00427F88" w:rsidRDefault="00D343D4">
      <w:pPr>
        <w:snapToGrid w:val="0"/>
        <w:spacing w:line="480" w:lineRule="exact"/>
        <w:ind w:firstLineChars="150" w:firstLine="42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投标人需提供所供货物的详细技术参数，不得复制粘贴询价单中技术参数，否则将视为不能实质性响应询价文件，作废标处理。</w:t>
      </w:r>
    </w:p>
    <w:p w:rsidR="00427F88" w:rsidRDefault="00D343D4">
      <w:pPr>
        <w:snapToGrid w:val="0"/>
        <w:spacing w:line="480" w:lineRule="exact"/>
        <w:ind w:firstLineChars="200" w:firstLine="560"/>
        <w:rPr>
          <w:rFonts w:asciiTheme="minorEastAsia" w:eastAsiaTheme="minorEastAsia" w:hAnsiTheme="minorEastAsia"/>
          <w:b/>
          <w:sz w:val="28"/>
          <w:szCs w:val="28"/>
          <w:lang w:val="zh-TW"/>
        </w:rPr>
      </w:pPr>
      <w:r>
        <w:rPr>
          <w:rFonts w:asciiTheme="minorEastAsia" w:eastAsiaTheme="minorEastAsia" w:hAnsiTheme="minorEastAsia" w:hint="eastAsia"/>
          <w:sz w:val="28"/>
          <w:szCs w:val="28"/>
          <w:lang w:val="zh-TW"/>
        </w:rPr>
        <w:t>四、询价响应供应商的资质要求：（未达到以下资质要求的，将被视为无效询价响应）</w:t>
      </w:r>
    </w:p>
    <w:p w:rsidR="00427F88" w:rsidRDefault="00D343D4">
      <w:pPr>
        <w:snapToGrid w:val="0"/>
        <w:spacing w:line="480" w:lineRule="exact"/>
        <w:ind w:firstLineChars="200" w:firstLine="560"/>
        <w:rPr>
          <w:rFonts w:asciiTheme="minorEastAsia" w:eastAsiaTheme="minorEastAsia" w:hAnsiTheme="minorEastAsia"/>
          <w:b/>
          <w:sz w:val="28"/>
          <w:szCs w:val="28"/>
          <w:lang w:val="zh-TW"/>
        </w:rPr>
      </w:pPr>
      <w:r>
        <w:rPr>
          <w:rFonts w:asciiTheme="minorEastAsia" w:eastAsiaTheme="minorEastAsia" w:hAnsiTheme="minorEastAsia" w:hint="eastAsia"/>
          <w:sz w:val="28"/>
          <w:szCs w:val="28"/>
          <w:lang w:val="zh-TW"/>
        </w:rPr>
        <w:t>1、投标人必须符合《中华人民共和国政府采购法》第二十二条的规定。</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2、本项目不接受联合体投标。</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lastRenderedPageBreak/>
        <w:t>五、询价文件组成：</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1、询价响应书（正本一份，需密封并在封口处加盖公章）。</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2、含单价总价的明细报价表，项目报价与供货标准只有一个，不能出现选择性报价。</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3、企业工商营业执照有效复印件。</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4、法人身份证明、法人代表对询价响应供应商代表的询价响应授权书原件、被授权代表的身份证有效复印件。</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5、售后服务体系说明及售后服务承诺、本询价文件其它条款要求提供的相关文件</w:t>
      </w:r>
      <w:bookmarkStart w:id="0" w:name="_GoBack"/>
      <w:bookmarkEnd w:id="0"/>
      <w:r>
        <w:rPr>
          <w:rFonts w:asciiTheme="minorEastAsia" w:eastAsiaTheme="minorEastAsia" w:hAnsiTheme="minorEastAsia" w:hint="eastAsia"/>
          <w:sz w:val="28"/>
          <w:szCs w:val="28"/>
          <w:lang w:val="zh-TW"/>
        </w:rPr>
        <w:t>以及各询价响应供应商认为应该提供的其它相关文件。</w:t>
      </w:r>
    </w:p>
    <w:p w:rsidR="009E5A43" w:rsidRDefault="009E5A43">
      <w:pPr>
        <w:snapToGrid w:val="0"/>
        <w:spacing w:line="480" w:lineRule="exact"/>
        <w:ind w:firstLineChars="200" w:firstLine="560"/>
        <w:rPr>
          <w:rFonts w:asciiTheme="minorEastAsia" w:eastAsiaTheme="minorEastAsia" w:hAnsiTheme="minorEastAsia" w:hint="eastAsia"/>
          <w:sz w:val="28"/>
          <w:szCs w:val="28"/>
          <w:lang w:val="zh-TW"/>
        </w:rPr>
      </w:pPr>
      <w:r>
        <w:rPr>
          <w:rFonts w:asciiTheme="minorEastAsia" w:eastAsiaTheme="minorEastAsia" w:hAnsiTheme="minorEastAsia" w:hint="eastAsia"/>
          <w:sz w:val="28"/>
          <w:szCs w:val="28"/>
          <w:lang w:val="zh-TW"/>
        </w:rPr>
        <w:t>6、本项目需要二次报价。</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六、询价响应报价要求：</w:t>
      </w:r>
    </w:p>
    <w:p w:rsidR="00427F88" w:rsidRDefault="00D343D4">
      <w:pPr>
        <w:snapToGrid w:val="0"/>
        <w:spacing w:line="480" w:lineRule="exact"/>
        <w:ind w:firstLineChars="200" w:firstLine="56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1、由采购人（发包人）提供询价清单，竞标人（承包人）自主报价。</w:t>
      </w:r>
      <w:r>
        <w:rPr>
          <w:rFonts w:asciiTheme="minorEastAsia" w:eastAsiaTheme="minorEastAsia" w:hAnsiTheme="minorEastAsia"/>
          <w:b/>
          <w:sz w:val="28"/>
          <w:szCs w:val="28"/>
          <w:lang w:val="zh-TW"/>
        </w:rPr>
        <w:t>本项目为“交钥匙工程”，所有合理的安装费、运输费、保险费、税费、辅材费、培训费等均包含在单台设备（货物）的报价中，不得单列。</w:t>
      </w:r>
    </w:p>
    <w:p w:rsidR="00427F88" w:rsidRDefault="00D343D4">
      <w:pPr>
        <w:snapToGrid w:val="0"/>
        <w:spacing w:line="480" w:lineRule="exact"/>
        <w:ind w:firstLineChars="200" w:firstLine="56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2、各投标商标明产品的品牌、生产厂家、具体规格型号和技术参数，注明供货时间、质量承诺、服务承诺等事项。</w:t>
      </w:r>
    </w:p>
    <w:p w:rsidR="00427F88" w:rsidRDefault="009E5A43">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PMingLiU" w:hAnsiTheme="minorEastAsia"/>
          <w:sz w:val="28"/>
          <w:szCs w:val="28"/>
          <w:lang w:val="zh-TW" w:eastAsia="zh-TW"/>
        </w:rPr>
        <w:t>3</w:t>
      </w:r>
      <w:r w:rsidR="00D343D4">
        <w:rPr>
          <w:rFonts w:asciiTheme="minorEastAsia" w:eastAsiaTheme="minorEastAsia" w:hAnsiTheme="minorEastAsia" w:hint="eastAsia"/>
          <w:sz w:val="28"/>
          <w:szCs w:val="28"/>
          <w:lang w:val="zh-TW"/>
        </w:rPr>
        <w:t>、供应商于</w:t>
      </w:r>
      <w:r w:rsidR="00D343D4">
        <w:rPr>
          <w:rFonts w:asciiTheme="minorEastAsia" w:eastAsiaTheme="minorEastAsia" w:hAnsiTheme="minorEastAsia" w:hint="eastAsia"/>
          <w:sz w:val="28"/>
          <w:szCs w:val="28"/>
          <w:lang w:val="zh-TW" w:eastAsia="zh-TW"/>
        </w:rPr>
        <w:t>2020</w:t>
      </w:r>
      <w:r w:rsidR="00D343D4">
        <w:rPr>
          <w:rFonts w:asciiTheme="minorEastAsia" w:eastAsiaTheme="minorEastAsia" w:hAnsiTheme="minorEastAsia" w:hint="eastAsia"/>
          <w:sz w:val="28"/>
          <w:szCs w:val="28"/>
          <w:lang w:val="zh-TW"/>
        </w:rPr>
        <w:t>年</w:t>
      </w:r>
      <w:r>
        <w:rPr>
          <w:rFonts w:asciiTheme="minorEastAsia" w:eastAsiaTheme="minorEastAsia" w:hAnsiTheme="minorEastAsia"/>
          <w:sz w:val="28"/>
          <w:szCs w:val="28"/>
        </w:rPr>
        <w:t>10</w:t>
      </w:r>
      <w:r w:rsidR="00D343D4">
        <w:rPr>
          <w:rFonts w:asciiTheme="minorEastAsia" w:eastAsiaTheme="minorEastAsia" w:hAnsiTheme="minorEastAsia" w:hint="eastAsia"/>
          <w:sz w:val="28"/>
          <w:szCs w:val="28"/>
          <w:lang w:val="zh-TW"/>
        </w:rPr>
        <w:t>月</w:t>
      </w:r>
      <w:r>
        <w:rPr>
          <w:rFonts w:asciiTheme="minorEastAsia" w:eastAsiaTheme="minorEastAsia" w:hAnsiTheme="minorEastAsia"/>
          <w:sz w:val="28"/>
          <w:szCs w:val="28"/>
        </w:rPr>
        <w:t>11</w:t>
      </w:r>
      <w:r w:rsidR="00D343D4">
        <w:rPr>
          <w:rFonts w:asciiTheme="minorEastAsia" w:eastAsiaTheme="minorEastAsia" w:hAnsiTheme="minorEastAsia" w:hint="eastAsia"/>
          <w:sz w:val="28"/>
          <w:szCs w:val="28"/>
          <w:lang w:val="zh-TW"/>
        </w:rPr>
        <w:t>日</w:t>
      </w:r>
      <w:r w:rsidR="00061C78">
        <w:rPr>
          <w:rFonts w:asciiTheme="minorEastAsia" w:eastAsia="PMingLiU" w:hAnsiTheme="minorEastAsia"/>
          <w:sz w:val="28"/>
          <w:szCs w:val="28"/>
          <w:lang w:val="zh-TW" w:eastAsia="zh-TW"/>
        </w:rPr>
        <w:t>1</w:t>
      </w:r>
      <w:r w:rsidR="00343D4C">
        <w:rPr>
          <w:rFonts w:asciiTheme="minorEastAsia" w:eastAsia="PMingLiU" w:hAnsiTheme="minorEastAsia"/>
          <w:sz w:val="28"/>
          <w:szCs w:val="28"/>
          <w:lang w:val="zh-TW" w:eastAsia="zh-TW"/>
        </w:rPr>
        <w:t>0</w:t>
      </w:r>
      <w:r w:rsidR="00D343D4">
        <w:rPr>
          <w:rFonts w:asciiTheme="minorEastAsia" w:eastAsiaTheme="minorEastAsia" w:hAnsiTheme="minorEastAsia" w:hint="eastAsia"/>
          <w:sz w:val="28"/>
          <w:szCs w:val="28"/>
          <w:lang w:val="zh-TW"/>
        </w:rPr>
        <w:t>：</w:t>
      </w:r>
      <w:r w:rsidR="00343D4C">
        <w:rPr>
          <w:rFonts w:asciiTheme="minorEastAsia" w:eastAsia="PMingLiU" w:hAnsiTheme="minorEastAsia"/>
          <w:sz w:val="28"/>
          <w:szCs w:val="28"/>
          <w:lang w:val="zh-TW" w:eastAsia="zh-TW"/>
        </w:rPr>
        <w:t>3</w:t>
      </w:r>
      <w:r w:rsidR="00061C78">
        <w:rPr>
          <w:rFonts w:asciiTheme="minorEastAsia" w:eastAsia="PMingLiU" w:hAnsiTheme="minorEastAsia"/>
          <w:sz w:val="28"/>
          <w:szCs w:val="28"/>
          <w:lang w:val="zh-TW" w:eastAsia="zh-TW"/>
        </w:rPr>
        <w:t>0</w:t>
      </w:r>
      <w:r w:rsidR="00D343D4">
        <w:rPr>
          <w:rFonts w:asciiTheme="minorEastAsia" w:eastAsiaTheme="minorEastAsia" w:hAnsiTheme="minorEastAsia" w:hint="eastAsia"/>
          <w:sz w:val="28"/>
          <w:szCs w:val="28"/>
          <w:lang w:val="zh-TW"/>
        </w:rPr>
        <w:t>时前将盖好公章的投标文件密封送至石河子大学护士学校财务室。</w:t>
      </w:r>
    </w:p>
    <w:p w:rsidR="00D343D4" w:rsidRDefault="00D343D4" w:rsidP="00D343D4">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rPr>
        <w:t>联系人：</w:t>
      </w:r>
      <w:r>
        <w:rPr>
          <w:rFonts w:asciiTheme="minorEastAsia" w:eastAsiaTheme="minorEastAsia" w:hAnsiTheme="minorEastAsia" w:hint="eastAsia"/>
          <w:sz w:val="28"/>
          <w:szCs w:val="28"/>
        </w:rPr>
        <w:t xml:space="preserve">赵静   </w:t>
      </w:r>
      <w:r>
        <w:rPr>
          <w:rFonts w:asciiTheme="minorEastAsia" w:eastAsiaTheme="minorEastAsia" w:hAnsiTheme="minorEastAsia" w:hint="eastAsia"/>
          <w:sz w:val="28"/>
          <w:szCs w:val="28"/>
          <w:lang w:val="zh-TW" w:eastAsia="zh-TW"/>
        </w:rPr>
        <w:t xml:space="preserve">            </w:t>
      </w:r>
      <w:r>
        <w:rPr>
          <w:rFonts w:asciiTheme="minorEastAsia" w:eastAsiaTheme="minorEastAsia" w:hAnsiTheme="minorEastAsia" w:hint="eastAsia"/>
          <w:sz w:val="28"/>
          <w:szCs w:val="28"/>
          <w:lang w:val="zh-TW"/>
        </w:rPr>
        <w:t>联系电话：</w:t>
      </w:r>
      <w:r>
        <w:rPr>
          <w:rFonts w:asciiTheme="minorEastAsia" w:eastAsiaTheme="minorEastAsia" w:hAnsiTheme="minorEastAsia" w:hint="eastAsia"/>
          <w:sz w:val="28"/>
          <w:szCs w:val="28"/>
          <w:lang w:val="zh-TW" w:eastAsia="zh-TW"/>
        </w:rPr>
        <w:t>0993-2058534</w:t>
      </w:r>
    </w:p>
    <w:p w:rsidR="00D343D4" w:rsidRPr="009E5A43" w:rsidRDefault="00D343D4" w:rsidP="00D343D4">
      <w:pPr>
        <w:snapToGrid w:val="0"/>
        <w:spacing w:line="480" w:lineRule="exact"/>
        <w:ind w:firstLineChars="200" w:firstLine="560"/>
        <w:rPr>
          <w:rFonts w:asciiTheme="minorEastAsia" w:eastAsia="PMingLiU" w:hAnsiTheme="minorEastAsia" w:hint="eastAsia"/>
          <w:sz w:val="28"/>
          <w:szCs w:val="28"/>
          <w:lang w:val="zh-TW" w:eastAsia="zh-TW"/>
        </w:rPr>
      </w:pPr>
      <w:r>
        <w:rPr>
          <w:rFonts w:asciiTheme="minorEastAsia" w:eastAsiaTheme="minorEastAsia" w:hAnsiTheme="minorEastAsia" w:hint="eastAsia"/>
          <w:sz w:val="28"/>
          <w:szCs w:val="28"/>
          <w:lang w:val="zh-TW"/>
        </w:rPr>
        <w:t>用户单位负责人：</w:t>
      </w:r>
      <w:r w:rsidR="009E5A43">
        <w:rPr>
          <w:rFonts w:asciiTheme="minorEastAsia" w:eastAsiaTheme="minorEastAsia" w:hAnsiTheme="minorEastAsia" w:hint="eastAsia"/>
          <w:sz w:val="28"/>
          <w:szCs w:val="28"/>
          <w:lang w:val="zh-TW"/>
        </w:rPr>
        <w:t>徐小东</w:t>
      </w:r>
      <w:r>
        <w:rPr>
          <w:rFonts w:asciiTheme="minorEastAsia" w:eastAsiaTheme="minorEastAsia" w:hAnsiTheme="minorEastAsia" w:hint="eastAsia"/>
          <w:sz w:val="28"/>
          <w:szCs w:val="28"/>
          <w:lang w:val="zh-TW"/>
        </w:rPr>
        <w:t xml:space="preserve">  </w:t>
      </w:r>
      <w:r w:rsidRPr="00D343D4">
        <w:rPr>
          <w:rFonts w:asciiTheme="minorEastAsia" w:eastAsiaTheme="minorEastAsia" w:hAnsiTheme="minorEastAsia" w:hint="eastAsia"/>
          <w:sz w:val="28"/>
          <w:szCs w:val="28"/>
          <w:lang w:val="zh-TW"/>
        </w:rPr>
        <w:t xml:space="preserve">    </w:t>
      </w:r>
      <w:r>
        <w:rPr>
          <w:rFonts w:asciiTheme="minorEastAsia" w:eastAsiaTheme="minorEastAsia" w:hAnsiTheme="minorEastAsia" w:hint="eastAsia"/>
          <w:sz w:val="28"/>
          <w:szCs w:val="28"/>
          <w:lang w:val="zh-TW"/>
        </w:rPr>
        <w:t>联系电话：0993-</w:t>
      </w:r>
      <w:r w:rsidR="009E5A43">
        <w:rPr>
          <w:rFonts w:asciiTheme="minorEastAsia" w:eastAsia="PMingLiU" w:hAnsiTheme="minorEastAsia"/>
          <w:sz w:val="28"/>
          <w:szCs w:val="28"/>
          <w:lang w:val="zh-TW" w:eastAsia="zh-TW"/>
        </w:rPr>
        <w:t>2850533</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此包预算</w:t>
      </w:r>
      <w:r>
        <w:rPr>
          <w:rFonts w:asciiTheme="minorEastAsia" w:eastAsiaTheme="minorEastAsia" w:hAnsiTheme="minorEastAsia" w:hint="eastAsia"/>
          <w:sz w:val="28"/>
          <w:szCs w:val="28"/>
        </w:rPr>
        <w:t>总价为</w:t>
      </w:r>
      <w:r w:rsidR="009E5A43">
        <w:rPr>
          <w:rFonts w:asciiTheme="minorEastAsia" w:eastAsiaTheme="minorEastAsia" w:hAnsiTheme="minorEastAsia"/>
          <w:sz w:val="28"/>
          <w:szCs w:val="28"/>
        </w:rPr>
        <w:t>145000</w:t>
      </w:r>
      <w:r>
        <w:rPr>
          <w:rFonts w:asciiTheme="minorEastAsia" w:eastAsiaTheme="minorEastAsia" w:hAnsiTheme="minorEastAsia" w:hint="eastAsia"/>
          <w:sz w:val="28"/>
          <w:szCs w:val="28"/>
          <w:lang w:val="zh-TW"/>
        </w:rPr>
        <w:t>元（人民币</w:t>
      </w:r>
      <w:r w:rsidR="00E36F05">
        <w:rPr>
          <w:rFonts w:asciiTheme="minorEastAsia" w:eastAsiaTheme="minorEastAsia" w:hAnsiTheme="minorEastAsia" w:hint="eastAsia"/>
          <w:sz w:val="28"/>
          <w:szCs w:val="28"/>
        </w:rPr>
        <w:t>壹万叁</w:t>
      </w:r>
      <w:r>
        <w:rPr>
          <w:rFonts w:asciiTheme="minorEastAsia" w:eastAsiaTheme="minorEastAsia" w:hAnsiTheme="minorEastAsia" w:hint="eastAsia"/>
          <w:sz w:val="28"/>
          <w:szCs w:val="28"/>
        </w:rPr>
        <w:t>仟元</w:t>
      </w:r>
      <w:r>
        <w:rPr>
          <w:rFonts w:asciiTheme="minorEastAsia" w:eastAsiaTheme="minorEastAsia" w:hAnsiTheme="minorEastAsia" w:hint="eastAsia"/>
          <w:sz w:val="28"/>
          <w:szCs w:val="28"/>
          <w:lang w:val="zh-TW"/>
        </w:rPr>
        <w:t>整）。总报价如超预算，视同于无效报价。疫情期间校园封闭式管理，</w:t>
      </w:r>
      <w:r>
        <w:rPr>
          <w:rFonts w:asciiTheme="minorEastAsia" w:eastAsiaTheme="minorEastAsia" w:hAnsiTheme="minorEastAsia" w:hint="eastAsia"/>
          <w:sz w:val="28"/>
          <w:szCs w:val="28"/>
        </w:rPr>
        <w:t>请各潜在供应商前来投标时服从校园门卫管理</w:t>
      </w:r>
      <w:r>
        <w:rPr>
          <w:rFonts w:asciiTheme="minorEastAsia" w:eastAsiaTheme="minorEastAsia" w:hAnsiTheme="minorEastAsia" w:hint="eastAsia"/>
          <w:sz w:val="28"/>
          <w:szCs w:val="28"/>
          <w:lang w:val="zh-TW"/>
        </w:rPr>
        <w:t>。</w:t>
      </w:r>
      <w:r>
        <w:rPr>
          <w:rFonts w:ascii="宋体" w:hAnsi="宋体" w:cs="宋体" w:hint="eastAsia"/>
          <w:color w:val="000000"/>
          <w:kern w:val="0"/>
          <w:sz w:val="24"/>
          <w:szCs w:val="17"/>
        </w:rPr>
        <w:t xml:space="preserve">   </w:t>
      </w:r>
    </w:p>
    <w:p w:rsidR="009D57A5" w:rsidRDefault="009D57A5" w:rsidP="009D57A5">
      <w:pPr>
        <w:snapToGrid w:val="0"/>
        <w:spacing w:line="480" w:lineRule="exact"/>
        <w:ind w:firstLineChars="1500" w:firstLine="420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招标与采购管理小组财务办公室</w:t>
      </w:r>
    </w:p>
    <w:p w:rsidR="00427F88" w:rsidRPr="00E36F05" w:rsidRDefault="00D343D4">
      <w:pPr>
        <w:snapToGrid w:val="0"/>
        <w:spacing w:line="480" w:lineRule="exact"/>
        <w:ind w:firstLineChars="1800" w:firstLine="5040"/>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2020年</w:t>
      </w:r>
      <w:r>
        <w:rPr>
          <w:rFonts w:asciiTheme="minorEastAsia" w:eastAsiaTheme="minorEastAsia" w:hAnsiTheme="minorEastAsia"/>
          <w:sz w:val="28"/>
          <w:szCs w:val="28"/>
        </w:rPr>
        <w:t>9</w:t>
      </w:r>
      <w:r>
        <w:rPr>
          <w:rFonts w:asciiTheme="minorEastAsia" w:eastAsiaTheme="minorEastAsia" w:hAnsiTheme="minorEastAsia" w:hint="eastAsia"/>
          <w:sz w:val="28"/>
          <w:szCs w:val="28"/>
          <w:lang w:val="zh-TW"/>
        </w:rPr>
        <w:t>月</w:t>
      </w:r>
      <w:r w:rsidR="009E5A43">
        <w:rPr>
          <w:rFonts w:asciiTheme="minorEastAsia" w:eastAsiaTheme="minorEastAsia" w:hAnsiTheme="minorEastAsia"/>
          <w:sz w:val="28"/>
          <w:szCs w:val="28"/>
        </w:rPr>
        <w:t>30</w:t>
      </w:r>
      <w:r>
        <w:rPr>
          <w:rFonts w:asciiTheme="minorEastAsia" w:eastAsiaTheme="minorEastAsia" w:hAnsiTheme="minorEastAsia" w:hint="eastAsia"/>
          <w:sz w:val="28"/>
          <w:szCs w:val="28"/>
          <w:lang w:val="zh-TW"/>
        </w:rPr>
        <w:t>日</w:t>
      </w:r>
    </w:p>
    <w:sectPr w:rsidR="00427F88" w:rsidRPr="00E36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AC7" w:rsidRDefault="00D71AC7" w:rsidP="009D57A5">
      <w:r>
        <w:separator/>
      </w:r>
    </w:p>
  </w:endnote>
  <w:endnote w:type="continuationSeparator" w:id="0">
    <w:p w:rsidR="00D71AC7" w:rsidRDefault="00D71AC7" w:rsidP="009D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AC7" w:rsidRDefault="00D71AC7" w:rsidP="009D57A5">
      <w:r>
        <w:separator/>
      </w:r>
    </w:p>
  </w:footnote>
  <w:footnote w:type="continuationSeparator" w:id="0">
    <w:p w:rsidR="00D71AC7" w:rsidRDefault="00D71AC7" w:rsidP="009D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91"/>
    <w:rsid w:val="00004B0A"/>
    <w:rsid w:val="00013D07"/>
    <w:rsid w:val="00015B4B"/>
    <w:rsid w:val="00025B9C"/>
    <w:rsid w:val="00026271"/>
    <w:rsid w:val="00036D44"/>
    <w:rsid w:val="0004098F"/>
    <w:rsid w:val="00041955"/>
    <w:rsid w:val="00042320"/>
    <w:rsid w:val="00044143"/>
    <w:rsid w:val="00045A4D"/>
    <w:rsid w:val="00045C5C"/>
    <w:rsid w:val="0004777E"/>
    <w:rsid w:val="000579AB"/>
    <w:rsid w:val="00061C78"/>
    <w:rsid w:val="00070C47"/>
    <w:rsid w:val="00075654"/>
    <w:rsid w:val="00083B9B"/>
    <w:rsid w:val="0009047C"/>
    <w:rsid w:val="000930EE"/>
    <w:rsid w:val="00094B93"/>
    <w:rsid w:val="000A045C"/>
    <w:rsid w:val="000A3695"/>
    <w:rsid w:val="000A3E9E"/>
    <w:rsid w:val="000B2028"/>
    <w:rsid w:val="000B45E3"/>
    <w:rsid w:val="000B5655"/>
    <w:rsid w:val="000B63DC"/>
    <w:rsid w:val="000B66CE"/>
    <w:rsid w:val="000D6B5D"/>
    <w:rsid w:val="000E14B1"/>
    <w:rsid w:val="000E76BC"/>
    <w:rsid w:val="000F1F9B"/>
    <w:rsid w:val="000F38C6"/>
    <w:rsid w:val="000F60A9"/>
    <w:rsid w:val="00107885"/>
    <w:rsid w:val="00110322"/>
    <w:rsid w:val="00110880"/>
    <w:rsid w:val="00110C72"/>
    <w:rsid w:val="001132E7"/>
    <w:rsid w:val="0011434A"/>
    <w:rsid w:val="00115D15"/>
    <w:rsid w:val="00116D7C"/>
    <w:rsid w:val="0012132D"/>
    <w:rsid w:val="00121E15"/>
    <w:rsid w:val="00122732"/>
    <w:rsid w:val="00126266"/>
    <w:rsid w:val="001317CE"/>
    <w:rsid w:val="001318AF"/>
    <w:rsid w:val="0013380C"/>
    <w:rsid w:val="00141567"/>
    <w:rsid w:val="00150E87"/>
    <w:rsid w:val="00151C65"/>
    <w:rsid w:val="001621FD"/>
    <w:rsid w:val="0016416D"/>
    <w:rsid w:val="00175480"/>
    <w:rsid w:val="00176690"/>
    <w:rsid w:val="00176C50"/>
    <w:rsid w:val="00180F61"/>
    <w:rsid w:val="00181F85"/>
    <w:rsid w:val="001858C1"/>
    <w:rsid w:val="00190F2E"/>
    <w:rsid w:val="00191E75"/>
    <w:rsid w:val="00194676"/>
    <w:rsid w:val="001A5CBC"/>
    <w:rsid w:val="001B37A9"/>
    <w:rsid w:val="001B4B07"/>
    <w:rsid w:val="001C21AC"/>
    <w:rsid w:val="001C7643"/>
    <w:rsid w:val="001D7252"/>
    <w:rsid w:val="001E2548"/>
    <w:rsid w:val="001F4610"/>
    <w:rsid w:val="001F472D"/>
    <w:rsid w:val="001F676C"/>
    <w:rsid w:val="0020242C"/>
    <w:rsid w:val="00206672"/>
    <w:rsid w:val="00206B64"/>
    <w:rsid w:val="00210ED0"/>
    <w:rsid w:val="0021498B"/>
    <w:rsid w:val="00224DFB"/>
    <w:rsid w:val="002331AA"/>
    <w:rsid w:val="002414F0"/>
    <w:rsid w:val="00241E41"/>
    <w:rsid w:val="00247C46"/>
    <w:rsid w:val="00250CE4"/>
    <w:rsid w:val="002518D7"/>
    <w:rsid w:val="00252C2F"/>
    <w:rsid w:val="00255D72"/>
    <w:rsid w:val="00255F3F"/>
    <w:rsid w:val="002629A8"/>
    <w:rsid w:val="00263553"/>
    <w:rsid w:val="00265FF0"/>
    <w:rsid w:val="0026670E"/>
    <w:rsid w:val="002717BD"/>
    <w:rsid w:val="00273D1C"/>
    <w:rsid w:val="002761CE"/>
    <w:rsid w:val="002762F5"/>
    <w:rsid w:val="002777C6"/>
    <w:rsid w:val="00277C6C"/>
    <w:rsid w:val="00283728"/>
    <w:rsid w:val="00283C82"/>
    <w:rsid w:val="00284DA3"/>
    <w:rsid w:val="00287A00"/>
    <w:rsid w:val="00287BE1"/>
    <w:rsid w:val="00290468"/>
    <w:rsid w:val="00291A09"/>
    <w:rsid w:val="002945A3"/>
    <w:rsid w:val="00294869"/>
    <w:rsid w:val="00294FDB"/>
    <w:rsid w:val="002965BA"/>
    <w:rsid w:val="0029761A"/>
    <w:rsid w:val="00297BB6"/>
    <w:rsid w:val="002A23D3"/>
    <w:rsid w:val="002A4028"/>
    <w:rsid w:val="002B2559"/>
    <w:rsid w:val="002C109E"/>
    <w:rsid w:val="002C14BE"/>
    <w:rsid w:val="002C3831"/>
    <w:rsid w:val="002C3914"/>
    <w:rsid w:val="002D7DF0"/>
    <w:rsid w:val="002D7E2B"/>
    <w:rsid w:val="002E266F"/>
    <w:rsid w:val="002E2A16"/>
    <w:rsid w:val="002F0166"/>
    <w:rsid w:val="002F0A31"/>
    <w:rsid w:val="002F210D"/>
    <w:rsid w:val="002F5B9D"/>
    <w:rsid w:val="002F79C3"/>
    <w:rsid w:val="00300459"/>
    <w:rsid w:val="00303084"/>
    <w:rsid w:val="00303633"/>
    <w:rsid w:val="00307330"/>
    <w:rsid w:val="003105A0"/>
    <w:rsid w:val="00310878"/>
    <w:rsid w:val="0031215E"/>
    <w:rsid w:val="00313E18"/>
    <w:rsid w:val="00322A98"/>
    <w:rsid w:val="00325A76"/>
    <w:rsid w:val="00343CB2"/>
    <w:rsid w:val="00343D4C"/>
    <w:rsid w:val="003446A9"/>
    <w:rsid w:val="00350F6E"/>
    <w:rsid w:val="00351BAE"/>
    <w:rsid w:val="003570CD"/>
    <w:rsid w:val="0036077C"/>
    <w:rsid w:val="00367088"/>
    <w:rsid w:val="00371417"/>
    <w:rsid w:val="00375E04"/>
    <w:rsid w:val="00385979"/>
    <w:rsid w:val="003943FB"/>
    <w:rsid w:val="003960F0"/>
    <w:rsid w:val="00396264"/>
    <w:rsid w:val="003A007F"/>
    <w:rsid w:val="003A12D5"/>
    <w:rsid w:val="003A18D2"/>
    <w:rsid w:val="003B485F"/>
    <w:rsid w:val="003B6D00"/>
    <w:rsid w:val="003C1D4F"/>
    <w:rsid w:val="003C308A"/>
    <w:rsid w:val="003C3230"/>
    <w:rsid w:val="003D02B1"/>
    <w:rsid w:val="003D4647"/>
    <w:rsid w:val="003D5357"/>
    <w:rsid w:val="003E5CF0"/>
    <w:rsid w:val="003F46C8"/>
    <w:rsid w:val="003F4B3C"/>
    <w:rsid w:val="00401590"/>
    <w:rsid w:val="004063BE"/>
    <w:rsid w:val="00412C70"/>
    <w:rsid w:val="004226CF"/>
    <w:rsid w:val="004237BD"/>
    <w:rsid w:val="00425A57"/>
    <w:rsid w:val="0042683D"/>
    <w:rsid w:val="0042793B"/>
    <w:rsid w:val="00427F88"/>
    <w:rsid w:val="004322B5"/>
    <w:rsid w:val="00433AE3"/>
    <w:rsid w:val="00441435"/>
    <w:rsid w:val="00446046"/>
    <w:rsid w:val="00451DEB"/>
    <w:rsid w:val="00452C01"/>
    <w:rsid w:val="0045313C"/>
    <w:rsid w:val="00454D1D"/>
    <w:rsid w:val="00464B31"/>
    <w:rsid w:val="004662C6"/>
    <w:rsid w:val="004675AF"/>
    <w:rsid w:val="004835B1"/>
    <w:rsid w:val="00487391"/>
    <w:rsid w:val="004928E1"/>
    <w:rsid w:val="004950B7"/>
    <w:rsid w:val="004A50FA"/>
    <w:rsid w:val="004A7AFB"/>
    <w:rsid w:val="004B1D0C"/>
    <w:rsid w:val="004B282C"/>
    <w:rsid w:val="004B4347"/>
    <w:rsid w:val="004B5979"/>
    <w:rsid w:val="004B5E30"/>
    <w:rsid w:val="004B66FD"/>
    <w:rsid w:val="004C2DE3"/>
    <w:rsid w:val="004C7EFD"/>
    <w:rsid w:val="004D2636"/>
    <w:rsid w:val="004D4AD2"/>
    <w:rsid w:val="004E6165"/>
    <w:rsid w:val="004F2B44"/>
    <w:rsid w:val="0051168A"/>
    <w:rsid w:val="00511F83"/>
    <w:rsid w:val="00512850"/>
    <w:rsid w:val="00522E2C"/>
    <w:rsid w:val="00523366"/>
    <w:rsid w:val="005271B8"/>
    <w:rsid w:val="00531CB1"/>
    <w:rsid w:val="0053235D"/>
    <w:rsid w:val="0053369C"/>
    <w:rsid w:val="00533958"/>
    <w:rsid w:val="00534134"/>
    <w:rsid w:val="00537726"/>
    <w:rsid w:val="00544024"/>
    <w:rsid w:val="005461F8"/>
    <w:rsid w:val="00554A4B"/>
    <w:rsid w:val="00560020"/>
    <w:rsid w:val="005662B4"/>
    <w:rsid w:val="005670A8"/>
    <w:rsid w:val="005728EF"/>
    <w:rsid w:val="00580651"/>
    <w:rsid w:val="00582F33"/>
    <w:rsid w:val="005833D8"/>
    <w:rsid w:val="00584E51"/>
    <w:rsid w:val="00585733"/>
    <w:rsid w:val="005936FB"/>
    <w:rsid w:val="005961C8"/>
    <w:rsid w:val="00597BA0"/>
    <w:rsid w:val="005A2954"/>
    <w:rsid w:val="005A2D92"/>
    <w:rsid w:val="005A3158"/>
    <w:rsid w:val="005A4E84"/>
    <w:rsid w:val="005B5D65"/>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13DFA"/>
    <w:rsid w:val="0062199F"/>
    <w:rsid w:val="006314E2"/>
    <w:rsid w:val="00631684"/>
    <w:rsid w:val="00635FD5"/>
    <w:rsid w:val="00640C41"/>
    <w:rsid w:val="006444B0"/>
    <w:rsid w:val="00650B57"/>
    <w:rsid w:val="00667FD3"/>
    <w:rsid w:val="00671762"/>
    <w:rsid w:val="00673835"/>
    <w:rsid w:val="00674EA7"/>
    <w:rsid w:val="0067586F"/>
    <w:rsid w:val="0068142D"/>
    <w:rsid w:val="0068360D"/>
    <w:rsid w:val="00695154"/>
    <w:rsid w:val="006953F9"/>
    <w:rsid w:val="00695617"/>
    <w:rsid w:val="006A0EA0"/>
    <w:rsid w:val="006A1802"/>
    <w:rsid w:val="006B3980"/>
    <w:rsid w:val="006C1577"/>
    <w:rsid w:val="006C2876"/>
    <w:rsid w:val="006C70A3"/>
    <w:rsid w:val="006C7803"/>
    <w:rsid w:val="006D6C4F"/>
    <w:rsid w:val="006D7690"/>
    <w:rsid w:val="006D7D86"/>
    <w:rsid w:val="006F189A"/>
    <w:rsid w:val="006F367F"/>
    <w:rsid w:val="006F6475"/>
    <w:rsid w:val="0070361E"/>
    <w:rsid w:val="00711249"/>
    <w:rsid w:val="00711FE0"/>
    <w:rsid w:val="00712460"/>
    <w:rsid w:val="00712AC5"/>
    <w:rsid w:val="007133F3"/>
    <w:rsid w:val="007147DF"/>
    <w:rsid w:val="00715914"/>
    <w:rsid w:val="0072283B"/>
    <w:rsid w:val="00723733"/>
    <w:rsid w:val="00735D83"/>
    <w:rsid w:val="00735E90"/>
    <w:rsid w:val="007532DE"/>
    <w:rsid w:val="00754B2B"/>
    <w:rsid w:val="007620BA"/>
    <w:rsid w:val="00762108"/>
    <w:rsid w:val="007653E9"/>
    <w:rsid w:val="00776AB9"/>
    <w:rsid w:val="00780086"/>
    <w:rsid w:val="0078032D"/>
    <w:rsid w:val="0078562B"/>
    <w:rsid w:val="007871FF"/>
    <w:rsid w:val="00792CF8"/>
    <w:rsid w:val="0079602C"/>
    <w:rsid w:val="0079669F"/>
    <w:rsid w:val="007A03AE"/>
    <w:rsid w:val="007A19E4"/>
    <w:rsid w:val="007A4389"/>
    <w:rsid w:val="007A49C9"/>
    <w:rsid w:val="007A4B11"/>
    <w:rsid w:val="007A4BEA"/>
    <w:rsid w:val="007B0C1B"/>
    <w:rsid w:val="007B249A"/>
    <w:rsid w:val="007B61CE"/>
    <w:rsid w:val="007B649B"/>
    <w:rsid w:val="007D33B1"/>
    <w:rsid w:val="007E06D7"/>
    <w:rsid w:val="007F15B3"/>
    <w:rsid w:val="007F3494"/>
    <w:rsid w:val="007F6AB9"/>
    <w:rsid w:val="008011CD"/>
    <w:rsid w:val="00802584"/>
    <w:rsid w:val="00804863"/>
    <w:rsid w:val="008048AA"/>
    <w:rsid w:val="00804DA4"/>
    <w:rsid w:val="0080590D"/>
    <w:rsid w:val="00813144"/>
    <w:rsid w:val="00815BE7"/>
    <w:rsid w:val="008319D2"/>
    <w:rsid w:val="00832D14"/>
    <w:rsid w:val="00834845"/>
    <w:rsid w:val="00854C8F"/>
    <w:rsid w:val="008558C0"/>
    <w:rsid w:val="00862FCF"/>
    <w:rsid w:val="00863BB1"/>
    <w:rsid w:val="00864F3B"/>
    <w:rsid w:val="0087264E"/>
    <w:rsid w:val="0087589E"/>
    <w:rsid w:val="0088045E"/>
    <w:rsid w:val="00884596"/>
    <w:rsid w:val="0088723C"/>
    <w:rsid w:val="0089029B"/>
    <w:rsid w:val="00890DFA"/>
    <w:rsid w:val="008A433B"/>
    <w:rsid w:val="008A4532"/>
    <w:rsid w:val="008A5E69"/>
    <w:rsid w:val="008A750C"/>
    <w:rsid w:val="008B0AC2"/>
    <w:rsid w:val="008B345A"/>
    <w:rsid w:val="008C5743"/>
    <w:rsid w:val="008C63C5"/>
    <w:rsid w:val="008D1256"/>
    <w:rsid w:val="008E4CB0"/>
    <w:rsid w:val="008E60D8"/>
    <w:rsid w:val="008E7540"/>
    <w:rsid w:val="008F7CBC"/>
    <w:rsid w:val="00900267"/>
    <w:rsid w:val="00904D2C"/>
    <w:rsid w:val="00913796"/>
    <w:rsid w:val="009175DE"/>
    <w:rsid w:val="00923510"/>
    <w:rsid w:val="0092498C"/>
    <w:rsid w:val="00933976"/>
    <w:rsid w:val="00941443"/>
    <w:rsid w:val="00943385"/>
    <w:rsid w:val="00944F32"/>
    <w:rsid w:val="00951830"/>
    <w:rsid w:val="00951E63"/>
    <w:rsid w:val="00960241"/>
    <w:rsid w:val="00960BB2"/>
    <w:rsid w:val="00963A16"/>
    <w:rsid w:val="009640D6"/>
    <w:rsid w:val="009744A0"/>
    <w:rsid w:val="00976275"/>
    <w:rsid w:val="009802A6"/>
    <w:rsid w:val="00980485"/>
    <w:rsid w:val="009807C7"/>
    <w:rsid w:val="00982640"/>
    <w:rsid w:val="00995C1B"/>
    <w:rsid w:val="009A77B8"/>
    <w:rsid w:val="009C0A3E"/>
    <w:rsid w:val="009D57A5"/>
    <w:rsid w:val="009D6D76"/>
    <w:rsid w:val="009E5A43"/>
    <w:rsid w:val="009F1C4A"/>
    <w:rsid w:val="009F4552"/>
    <w:rsid w:val="00A03594"/>
    <w:rsid w:val="00A0595A"/>
    <w:rsid w:val="00A05F63"/>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4808"/>
    <w:rsid w:val="00A65BC2"/>
    <w:rsid w:val="00A6639D"/>
    <w:rsid w:val="00A723CE"/>
    <w:rsid w:val="00A73248"/>
    <w:rsid w:val="00A73CDB"/>
    <w:rsid w:val="00A80E26"/>
    <w:rsid w:val="00A83A64"/>
    <w:rsid w:val="00A90017"/>
    <w:rsid w:val="00A930E4"/>
    <w:rsid w:val="00A93BB7"/>
    <w:rsid w:val="00A9605B"/>
    <w:rsid w:val="00AA3736"/>
    <w:rsid w:val="00AA4CEE"/>
    <w:rsid w:val="00AA511B"/>
    <w:rsid w:val="00AA530E"/>
    <w:rsid w:val="00AA59DE"/>
    <w:rsid w:val="00AA65F9"/>
    <w:rsid w:val="00AB368A"/>
    <w:rsid w:val="00AB74BA"/>
    <w:rsid w:val="00AC085A"/>
    <w:rsid w:val="00AD07C6"/>
    <w:rsid w:val="00AD08E1"/>
    <w:rsid w:val="00AD6619"/>
    <w:rsid w:val="00AE51C9"/>
    <w:rsid w:val="00AF2038"/>
    <w:rsid w:val="00AF2D22"/>
    <w:rsid w:val="00B0069A"/>
    <w:rsid w:val="00B016D5"/>
    <w:rsid w:val="00B04745"/>
    <w:rsid w:val="00B05716"/>
    <w:rsid w:val="00B05A65"/>
    <w:rsid w:val="00B07144"/>
    <w:rsid w:val="00B10263"/>
    <w:rsid w:val="00B171D3"/>
    <w:rsid w:val="00B23887"/>
    <w:rsid w:val="00B23CB5"/>
    <w:rsid w:val="00B24D0A"/>
    <w:rsid w:val="00B24EE7"/>
    <w:rsid w:val="00B32261"/>
    <w:rsid w:val="00B32C4E"/>
    <w:rsid w:val="00B42C5C"/>
    <w:rsid w:val="00B45393"/>
    <w:rsid w:val="00B47175"/>
    <w:rsid w:val="00B47411"/>
    <w:rsid w:val="00B532DC"/>
    <w:rsid w:val="00B545FF"/>
    <w:rsid w:val="00B54841"/>
    <w:rsid w:val="00B60B86"/>
    <w:rsid w:val="00B61940"/>
    <w:rsid w:val="00B63FD4"/>
    <w:rsid w:val="00B71D69"/>
    <w:rsid w:val="00B733E5"/>
    <w:rsid w:val="00B73A70"/>
    <w:rsid w:val="00B80505"/>
    <w:rsid w:val="00B83F7A"/>
    <w:rsid w:val="00B86EDE"/>
    <w:rsid w:val="00B87722"/>
    <w:rsid w:val="00BC0BED"/>
    <w:rsid w:val="00BC3B8B"/>
    <w:rsid w:val="00BD1FEB"/>
    <w:rsid w:val="00BD284B"/>
    <w:rsid w:val="00BD3F01"/>
    <w:rsid w:val="00BD60C7"/>
    <w:rsid w:val="00BE6409"/>
    <w:rsid w:val="00BF114A"/>
    <w:rsid w:val="00C015FD"/>
    <w:rsid w:val="00C0180B"/>
    <w:rsid w:val="00C02C7E"/>
    <w:rsid w:val="00C057CF"/>
    <w:rsid w:val="00C15B17"/>
    <w:rsid w:val="00C26421"/>
    <w:rsid w:val="00C36DCC"/>
    <w:rsid w:val="00C36EFE"/>
    <w:rsid w:val="00C372FD"/>
    <w:rsid w:val="00C50192"/>
    <w:rsid w:val="00C5076B"/>
    <w:rsid w:val="00C5213F"/>
    <w:rsid w:val="00C521D7"/>
    <w:rsid w:val="00C53F90"/>
    <w:rsid w:val="00C553CF"/>
    <w:rsid w:val="00C5610D"/>
    <w:rsid w:val="00C57DF8"/>
    <w:rsid w:val="00C677ED"/>
    <w:rsid w:val="00C72C66"/>
    <w:rsid w:val="00C74F4A"/>
    <w:rsid w:val="00C76EB5"/>
    <w:rsid w:val="00C778A3"/>
    <w:rsid w:val="00C90125"/>
    <w:rsid w:val="00C903D2"/>
    <w:rsid w:val="00C92D9B"/>
    <w:rsid w:val="00C9534C"/>
    <w:rsid w:val="00CA17B9"/>
    <w:rsid w:val="00CA7C76"/>
    <w:rsid w:val="00CB2EB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343D4"/>
    <w:rsid w:val="00D43299"/>
    <w:rsid w:val="00D443AE"/>
    <w:rsid w:val="00D50A8C"/>
    <w:rsid w:val="00D5128E"/>
    <w:rsid w:val="00D523E9"/>
    <w:rsid w:val="00D56B8A"/>
    <w:rsid w:val="00D71AC7"/>
    <w:rsid w:val="00D72CB7"/>
    <w:rsid w:val="00D74458"/>
    <w:rsid w:val="00D83ADD"/>
    <w:rsid w:val="00D8549D"/>
    <w:rsid w:val="00D914AA"/>
    <w:rsid w:val="00D92C90"/>
    <w:rsid w:val="00D96505"/>
    <w:rsid w:val="00D97249"/>
    <w:rsid w:val="00DA5FBE"/>
    <w:rsid w:val="00DA63BE"/>
    <w:rsid w:val="00DB05DF"/>
    <w:rsid w:val="00DB0B97"/>
    <w:rsid w:val="00DB1473"/>
    <w:rsid w:val="00DC4C6C"/>
    <w:rsid w:val="00DC72BF"/>
    <w:rsid w:val="00DD1CAA"/>
    <w:rsid w:val="00DD3D4A"/>
    <w:rsid w:val="00DD47E1"/>
    <w:rsid w:val="00DD582F"/>
    <w:rsid w:val="00DE2EC2"/>
    <w:rsid w:val="00DF1433"/>
    <w:rsid w:val="00E049BE"/>
    <w:rsid w:val="00E139CB"/>
    <w:rsid w:val="00E15C75"/>
    <w:rsid w:val="00E24CD2"/>
    <w:rsid w:val="00E24E38"/>
    <w:rsid w:val="00E26C7E"/>
    <w:rsid w:val="00E27D56"/>
    <w:rsid w:val="00E3089C"/>
    <w:rsid w:val="00E36F05"/>
    <w:rsid w:val="00E4048A"/>
    <w:rsid w:val="00E430C9"/>
    <w:rsid w:val="00E50537"/>
    <w:rsid w:val="00E53F2C"/>
    <w:rsid w:val="00E54E8C"/>
    <w:rsid w:val="00E55134"/>
    <w:rsid w:val="00E5666A"/>
    <w:rsid w:val="00E63E5E"/>
    <w:rsid w:val="00E64D34"/>
    <w:rsid w:val="00E708B0"/>
    <w:rsid w:val="00E7206D"/>
    <w:rsid w:val="00E74C1C"/>
    <w:rsid w:val="00E8052F"/>
    <w:rsid w:val="00E842D2"/>
    <w:rsid w:val="00E915B4"/>
    <w:rsid w:val="00E92891"/>
    <w:rsid w:val="00E96E49"/>
    <w:rsid w:val="00EA0CF3"/>
    <w:rsid w:val="00EA13F6"/>
    <w:rsid w:val="00EA27CD"/>
    <w:rsid w:val="00EA3017"/>
    <w:rsid w:val="00EB2817"/>
    <w:rsid w:val="00EB7EFF"/>
    <w:rsid w:val="00EC1CB6"/>
    <w:rsid w:val="00EC46A7"/>
    <w:rsid w:val="00ED0AB3"/>
    <w:rsid w:val="00ED45D4"/>
    <w:rsid w:val="00ED73CD"/>
    <w:rsid w:val="00ED7723"/>
    <w:rsid w:val="00EE2B26"/>
    <w:rsid w:val="00EE6D29"/>
    <w:rsid w:val="00EE73FB"/>
    <w:rsid w:val="00EF0CD5"/>
    <w:rsid w:val="00EF4676"/>
    <w:rsid w:val="00EF6C06"/>
    <w:rsid w:val="00EF6D16"/>
    <w:rsid w:val="00EF6E3E"/>
    <w:rsid w:val="00F0657D"/>
    <w:rsid w:val="00F130B5"/>
    <w:rsid w:val="00F155C1"/>
    <w:rsid w:val="00F15917"/>
    <w:rsid w:val="00F1798A"/>
    <w:rsid w:val="00F23A8D"/>
    <w:rsid w:val="00F24400"/>
    <w:rsid w:val="00F3791F"/>
    <w:rsid w:val="00F43F9E"/>
    <w:rsid w:val="00F44F75"/>
    <w:rsid w:val="00F45B69"/>
    <w:rsid w:val="00F55EF4"/>
    <w:rsid w:val="00F6074E"/>
    <w:rsid w:val="00F6441D"/>
    <w:rsid w:val="00F668CA"/>
    <w:rsid w:val="00F7099B"/>
    <w:rsid w:val="00F70D3D"/>
    <w:rsid w:val="00F71A2E"/>
    <w:rsid w:val="00F863C9"/>
    <w:rsid w:val="00F93590"/>
    <w:rsid w:val="00F959DB"/>
    <w:rsid w:val="00FA00BE"/>
    <w:rsid w:val="00FA05A3"/>
    <w:rsid w:val="00FA0B5C"/>
    <w:rsid w:val="00FA2E1C"/>
    <w:rsid w:val="00FA6969"/>
    <w:rsid w:val="00FB166A"/>
    <w:rsid w:val="00FB4F2A"/>
    <w:rsid w:val="00FB5CB9"/>
    <w:rsid w:val="00FC1575"/>
    <w:rsid w:val="00FC66B6"/>
    <w:rsid w:val="00FD0ADE"/>
    <w:rsid w:val="00FD3AB9"/>
    <w:rsid w:val="00FE0CD3"/>
    <w:rsid w:val="00FE2B38"/>
    <w:rsid w:val="00FE4ED7"/>
    <w:rsid w:val="00FE6AFC"/>
    <w:rsid w:val="00FF0806"/>
    <w:rsid w:val="00FF2C6A"/>
    <w:rsid w:val="00FF3B6A"/>
    <w:rsid w:val="00FF4838"/>
    <w:rsid w:val="00FF5CE5"/>
    <w:rsid w:val="019970A1"/>
    <w:rsid w:val="01C13D64"/>
    <w:rsid w:val="01C45238"/>
    <w:rsid w:val="080427D4"/>
    <w:rsid w:val="14BB7BAC"/>
    <w:rsid w:val="26452102"/>
    <w:rsid w:val="35704932"/>
    <w:rsid w:val="39DC30F2"/>
    <w:rsid w:val="4F074718"/>
    <w:rsid w:val="52E96A34"/>
    <w:rsid w:val="5C65662B"/>
    <w:rsid w:val="6CE25BCE"/>
    <w:rsid w:val="74A610FA"/>
    <w:rsid w:val="7B92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F7DD"/>
  <w15:docId w15:val="{16FFD664-7EDA-490C-A474-5FD07C1D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rPr>
      <w:rFonts w:ascii="宋体" w:eastAsiaTheme="minorEastAsia" w:hAnsi="宋体" w:cs="宋体"/>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e">
    <w:name w:val="Body Text First Indent"/>
    <w:basedOn w:val="a3"/>
    <w:link w:val="af"/>
    <w:uiPriority w:val="99"/>
    <w:semiHidden/>
    <w:unhideWhenUsed/>
    <w:qFormat/>
    <w:pPr>
      <w:spacing w:after="120"/>
      <w:ind w:firstLineChars="100" w:firstLine="420"/>
    </w:pPr>
    <w:rPr>
      <w:rFonts w:ascii="Times New Roman" w:eastAsia="宋体" w:hAnsi="Times New Roman" w:cs="Times New Roman"/>
      <w:szCs w:val="24"/>
    </w:rPr>
  </w:style>
  <w:style w:type="table" w:styleId="af0">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paragraph" w:styleId="af2">
    <w:name w:val="List Paragraph"/>
    <w:basedOn w:val="a"/>
    <w:uiPriority w:val="34"/>
    <w:qFormat/>
    <w:pPr>
      <w:ind w:firstLineChars="200" w:firstLine="420"/>
    </w:pPr>
    <w:rPr>
      <w:rFonts w:ascii="Calibri" w:hAnsi="Calibri"/>
      <w:szCs w:val="22"/>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a4">
    <w:name w:val="正文文本 字符"/>
    <w:basedOn w:val="a0"/>
    <w:link w:val="a3"/>
    <w:qFormat/>
    <w:rPr>
      <w:rFonts w:ascii="宋体" w:hAnsi="宋体" w:cs="宋体"/>
    </w:rPr>
  </w:style>
  <w:style w:type="paragraph" w:customStyle="1" w:styleId="41">
    <w:name w:val="标题4"/>
    <w:basedOn w:val="4"/>
    <w:qFormat/>
    <w:pPr>
      <w:spacing w:line="372" w:lineRule="auto"/>
    </w:pPr>
    <w:rPr>
      <w:rFonts w:asciiTheme="minorHAnsi" w:eastAsia="黑体" w:hAnsiTheme="minorHAnsi" w:cs="Times New Roman"/>
      <w:bCs w:val="0"/>
      <w:szCs w:val="2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font41">
    <w:name w:val="font41"/>
    <w:basedOn w:val="a0"/>
    <w:qFormat/>
    <w:rPr>
      <w:rFonts w:ascii="Calibri" w:hAnsi="Calibri" w:cs="Calibri"/>
      <w:color w:val="000000"/>
      <w:sz w:val="21"/>
      <w:szCs w:val="21"/>
      <w:u w:val="none"/>
    </w:rPr>
  </w:style>
  <w:style w:type="paragraph" w:customStyle="1" w:styleId="DAS">
    <w:name w:val="DAS列表一"/>
    <w:basedOn w:val="a"/>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next w:val="a"/>
    <w:qFormat/>
    <w:pPr>
      <w:numPr>
        <w:numId w:val="2"/>
      </w:numPr>
      <w:tabs>
        <w:tab w:val="left" w:pos="817"/>
      </w:tabs>
      <w:spacing w:line="360" w:lineRule="exact"/>
    </w:pPr>
    <w:rPr>
      <w:rFonts w:ascii="Verdana" w:hAnsi="Verdana"/>
      <w:szCs w:val="21"/>
    </w:rPr>
  </w:style>
  <w:style w:type="paragraph" w:customStyle="1" w:styleId="Style22">
    <w:name w:val="_Style 22"/>
    <w:basedOn w:val="a"/>
    <w:next w:val="af2"/>
    <w:uiPriority w:val="34"/>
    <w:qFormat/>
    <w:pPr>
      <w:ind w:firstLineChars="200" w:firstLine="420"/>
    </w:pPr>
    <w:rPr>
      <w:rFonts w:ascii="Calibri" w:hAnsi="Calibri"/>
      <w:szCs w:val="22"/>
    </w:rPr>
  </w:style>
  <w:style w:type="character" w:customStyle="1" w:styleId="af">
    <w:name w:val="正文文本首行缩进 字符"/>
    <w:basedOn w:val="a4"/>
    <w:link w:val="ae"/>
    <w:uiPriority w:val="99"/>
    <w:semiHidden/>
    <w:qFormat/>
    <w:rPr>
      <w:rFonts w:ascii="Times New Roman" w:eastAsia="宋体" w:hAnsi="Times New Roman" w:cs="Times New Roman"/>
      <w:szCs w:val="24"/>
    </w:rPr>
  </w:style>
  <w:style w:type="character" w:customStyle="1" w:styleId="font12">
    <w:name w:val="font12"/>
    <w:basedOn w:val="a0"/>
    <w:qFormat/>
    <w:rPr>
      <w:rFonts w:ascii="宋体" w:eastAsia="宋体" w:hAnsi="宋体" w:cs="宋体" w:hint="eastAsia"/>
      <w:color w:val="000000"/>
      <w:sz w:val="20"/>
      <w:szCs w:val="20"/>
      <w:u w:val="none"/>
    </w:rPr>
  </w:style>
  <w:style w:type="character" w:customStyle="1" w:styleId="font81">
    <w:name w:val="font81"/>
    <w:basedOn w:val="a0"/>
    <w:rPr>
      <w:rFonts w:ascii="Calibri" w:hAnsi="Calibri" w:cs="Calibri" w:hint="default"/>
      <w:color w:val="000000"/>
      <w:sz w:val="20"/>
      <w:szCs w:val="20"/>
      <w:u w:val="none"/>
    </w:rPr>
  </w:style>
  <w:style w:type="character" w:customStyle="1" w:styleId="font91">
    <w:name w:val="font91"/>
    <w:basedOn w:val="a0"/>
    <w:rPr>
      <w:rFonts w:ascii="Calibri" w:hAnsi="Calibri" w:cs="Calibri"/>
      <w:b/>
      <w:color w:val="000000"/>
      <w:sz w:val="20"/>
      <w:szCs w:val="20"/>
      <w:u w:val="none"/>
    </w:rPr>
  </w:style>
  <w:style w:type="character" w:customStyle="1" w:styleId="font21">
    <w:name w:val="font21"/>
    <w:basedOn w:val="a0"/>
    <w:rPr>
      <w:rFonts w:ascii="Calibri" w:hAnsi="Calibri" w:cs="Calibri" w:hint="default"/>
      <w:color w:val="000000"/>
      <w:sz w:val="20"/>
      <w:szCs w:val="20"/>
      <w:u w:val="none"/>
    </w:rPr>
  </w:style>
  <w:style w:type="character" w:customStyle="1" w:styleId="font111">
    <w:name w:val="font111"/>
    <w:basedOn w:val="a0"/>
    <w:rPr>
      <w:rFonts w:ascii="宋体" w:eastAsia="宋体" w:hAnsi="宋体" w:cs="宋体" w:hint="eastAsia"/>
      <w:color w:val="000000"/>
      <w:sz w:val="20"/>
      <w:szCs w:val="20"/>
      <w:u w:val="none"/>
    </w:rPr>
  </w:style>
  <w:style w:type="character" w:customStyle="1" w:styleId="font31">
    <w:name w:val="font31"/>
    <w:basedOn w:val="a0"/>
    <w:rPr>
      <w:rFonts w:ascii="宋体" w:eastAsia="宋体" w:hAnsi="宋体" w:cs="宋体" w:hint="eastAsia"/>
      <w:color w:val="000000"/>
      <w:sz w:val="20"/>
      <w:szCs w:val="20"/>
      <w:u w:val="none"/>
    </w:rPr>
  </w:style>
  <w:style w:type="paragraph" w:customStyle="1" w:styleId="Style32">
    <w:name w:val="_Style 32"/>
    <w:basedOn w:val="a"/>
    <w:next w:val="af2"/>
    <w:uiPriority w:val="34"/>
    <w:qFormat/>
    <w:pPr>
      <w:ind w:firstLineChars="200" w:firstLine="420"/>
    </w:pPr>
    <w:rPr>
      <w:rFonts w:ascii="Calibri" w:hAnsi="Calibri"/>
      <w:szCs w:val="22"/>
    </w:rPr>
  </w:style>
  <w:style w:type="paragraph" w:customStyle="1" w:styleId="1">
    <w:name w:val="列出段落1"/>
    <w:basedOn w:val="a"/>
    <w:pPr>
      <w:ind w:firstLineChars="200" w:firstLine="420"/>
    </w:pPr>
    <w:rPr>
      <w:rFonts w:ascii="Calibri" w:hAnsi="Calibri"/>
      <w:szCs w:val="22"/>
    </w:rPr>
  </w:style>
  <w:style w:type="paragraph" w:customStyle="1" w:styleId="ht2">
    <w:name w:val="ht2"/>
    <w:basedOn w:val="a"/>
    <w:qFormat/>
    <w:pPr>
      <w:widowControl/>
      <w:numPr>
        <w:ilvl w:val="1"/>
        <w:numId w:val="1"/>
      </w:numPr>
      <w:spacing w:line="300" w:lineRule="auto"/>
      <w:outlineLvl w:val="2"/>
    </w:pPr>
    <w:rPr>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19948">
      <w:bodyDiv w:val="1"/>
      <w:marLeft w:val="0"/>
      <w:marRight w:val="0"/>
      <w:marTop w:val="0"/>
      <w:marBottom w:val="0"/>
      <w:divBdr>
        <w:top w:val="none" w:sz="0" w:space="0" w:color="auto"/>
        <w:left w:val="none" w:sz="0" w:space="0" w:color="auto"/>
        <w:bottom w:val="none" w:sz="0" w:space="0" w:color="auto"/>
        <w:right w:val="none" w:sz="0" w:space="0" w:color="auto"/>
      </w:divBdr>
    </w:div>
    <w:div w:id="84910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D4A0F-FBD1-4FA9-8E4F-7D67593F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1</Pages>
  <Words>174</Words>
  <Characters>994</Characters>
  <Application>Microsoft Office Word</Application>
  <DocSecurity>0</DocSecurity>
  <Lines>8</Lines>
  <Paragraphs>2</Paragraphs>
  <ScaleCrop>false</ScaleCrop>
  <Company>MS</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2020-09-30T03:18:00Z</cp:lastPrinted>
  <dcterms:created xsi:type="dcterms:W3CDTF">2019-08-26T11:13:00Z</dcterms:created>
  <dcterms:modified xsi:type="dcterms:W3CDTF">2020-09-30T03:41:00Z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